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DB" w:rsidRPr="004852AB" w:rsidRDefault="00D076DB" w:rsidP="00D076D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:rsidR="00D076DB" w:rsidRDefault="00D076DB" w:rsidP="0044614D">
      <w:pPr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12年度</w:t>
      </w:r>
      <w:r w:rsidRPr="00D076DB">
        <w:rPr>
          <w:rFonts w:ascii="標楷體" w:eastAsia="標楷體" w:hAnsi="標楷體" w:hint="eastAsia"/>
          <w:b/>
          <w:bCs/>
          <w:sz w:val="32"/>
          <w:szCs w:val="32"/>
        </w:rPr>
        <w:t>工藝創作研習活動</w:t>
      </w:r>
      <w:r w:rsidRPr="00D076DB">
        <w:rPr>
          <w:rFonts w:ascii="標楷體" w:eastAsia="標楷體" w:hAnsi="標楷體"/>
          <w:b/>
          <w:bCs/>
          <w:sz w:val="32"/>
          <w:szCs w:val="32"/>
        </w:rPr>
        <w:t>—</w:t>
      </w:r>
      <w:r w:rsidRPr="00D076DB">
        <w:rPr>
          <w:rFonts w:ascii="標楷體" w:eastAsia="標楷體" w:hAnsi="標楷體" w:hint="eastAsia"/>
          <w:b/>
          <w:bCs/>
          <w:sz w:val="32"/>
          <w:szCs w:val="32"/>
        </w:rPr>
        <w:t>拼布包體驗</w:t>
      </w:r>
      <w:r>
        <w:rPr>
          <w:rFonts w:ascii="標楷體" w:eastAsia="標楷體" w:hAnsi="標楷體" w:hint="eastAsia"/>
          <w:b/>
          <w:bCs/>
          <w:sz w:val="32"/>
          <w:szCs w:val="32"/>
        </w:rPr>
        <w:t>研習活動</w:t>
      </w:r>
    </w:p>
    <w:p w:rsidR="00FA689C" w:rsidRPr="003D02B1" w:rsidRDefault="00FA689C" w:rsidP="003D02B1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3D02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簡介</w:t>
      </w:r>
    </w:p>
    <w:p w:rsidR="00FA689C" w:rsidRPr="003D7FAA" w:rsidRDefault="00FA689C" w:rsidP="00FA689C">
      <w:pPr>
        <w:spacing w:line="480" w:lineRule="exact"/>
        <w:ind w:leftChars="413" w:left="99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D7FA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透過專業講師的帶領，讓學員以雙手實作體驗，從無到有的將素材拼組縫合成型，即便是相同的素材，經由不同的雙手及美感的塑造，也能誕生出不同的藝術之美</w:t>
      </w:r>
      <w:r w:rsidRPr="003D7FA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FA689C" w:rsidRPr="003D02B1" w:rsidRDefault="00FA689C" w:rsidP="003D02B1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3D02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3"/>
        <w:tblW w:w="8533" w:type="dxa"/>
        <w:tblInd w:w="960" w:type="dxa"/>
        <w:tblLook w:val="04A0" w:firstRow="1" w:lastRow="0" w:firstColumn="1" w:lastColumn="0" w:noHBand="0" w:noVBand="1"/>
      </w:tblPr>
      <w:tblGrid>
        <w:gridCol w:w="2844"/>
        <w:gridCol w:w="3137"/>
        <w:gridCol w:w="2552"/>
      </w:tblGrid>
      <w:tr w:rsidR="00EA62F2" w:rsidRPr="008F5F22" w:rsidTr="006F1ED9">
        <w:trPr>
          <w:trHeight w:val="457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EA62F2" w:rsidRPr="008F38E5" w:rsidRDefault="005223DC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112年2月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6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一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EA62F2" w:rsidRPr="008F5F22" w:rsidTr="00921673">
        <w:trPr>
          <w:trHeight w:val="549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行程</w:t>
            </w:r>
          </w:p>
        </w:tc>
        <w:tc>
          <w:tcPr>
            <w:tcW w:w="2552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EA62F2" w:rsidRPr="008F5F22" w:rsidTr="00921673">
        <w:trPr>
          <w:trHeight w:val="555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10:10-10:30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台中</w:t>
            </w:r>
            <w:r w:rsidR="00F3235F">
              <w:rPr>
                <w:rFonts w:ascii="標楷體" w:eastAsia="標楷體" w:hAnsi="標楷體" w:hint="eastAsia"/>
                <w:sz w:val="24"/>
                <w:szCs w:val="24"/>
              </w:rPr>
              <w:t>高鐵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站報到</w:t>
            </w:r>
          </w:p>
        </w:tc>
        <w:tc>
          <w:tcPr>
            <w:tcW w:w="2552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臺中市區</w:t>
            </w:r>
          </w:p>
        </w:tc>
      </w:tr>
      <w:tr w:rsidR="00EA62F2" w:rsidRPr="008F5F22" w:rsidTr="006F1ED9">
        <w:trPr>
          <w:trHeight w:val="519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10:30-12:00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集合前往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日月潭</w:t>
            </w:r>
          </w:p>
        </w:tc>
        <w:tc>
          <w:tcPr>
            <w:tcW w:w="2552" w:type="dxa"/>
            <w:vMerge w:val="restart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</w:tr>
      <w:tr w:rsidR="00EA62F2" w:rsidRPr="008F5F22" w:rsidTr="006F1ED9">
        <w:trPr>
          <w:trHeight w:val="568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12:00-13:20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593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13:20-15:10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作品</w:t>
            </w:r>
            <w:r w:rsidR="00A85233">
              <w:rPr>
                <w:rFonts w:ascii="標楷體" w:eastAsia="標楷體" w:hAnsi="標楷體" w:hint="eastAsia"/>
                <w:sz w:val="24"/>
                <w:szCs w:val="24"/>
              </w:rPr>
              <w:t>分享及</w:t>
            </w:r>
          </w:p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貼布技巧指導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545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15:10-17:20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695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17:20-1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:50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享用晚餐</w:t>
            </w:r>
          </w:p>
        </w:tc>
      </w:tr>
      <w:tr w:rsidR="00EA62F2" w:rsidRPr="008F5F22" w:rsidTr="00921673">
        <w:trPr>
          <w:trHeight w:val="562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住宿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</w:p>
        </w:tc>
      </w:tr>
      <w:tr w:rsidR="00EA62F2" w:rsidRPr="008F5F22" w:rsidTr="00921673">
        <w:trPr>
          <w:trHeight w:val="557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EA62F2" w:rsidRPr="008F38E5" w:rsidRDefault="005223DC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112年2月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7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二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EA62F2" w:rsidRPr="008F5F22" w:rsidTr="00921673">
        <w:trPr>
          <w:trHeight w:val="656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08:30-09:40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（可愛喵喵時尚手提包</w:t>
            </w:r>
            <w:r w:rsidR="00EA62F2" w:rsidRPr="00D12E3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續</w:t>
            </w:r>
            <w:r w:rsidR="00EA62F2" w:rsidRPr="00D12E3D">
              <w:rPr>
                <w:rFonts w:ascii="標楷體" w:eastAsia="標楷體" w:hAnsi="標楷體" w:hint="eastAsia"/>
                <w:sz w:val="24"/>
                <w:szCs w:val="24"/>
              </w:rPr>
              <w:t>貼布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及基本繡法指導</w:t>
            </w:r>
          </w:p>
        </w:tc>
        <w:tc>
          <w:tcPr>
            <w:tcW w:w="2552" w:type="dxa"/>
            <w:vMerge w:val="restart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</w:tr>
      <w:tr w:rsidR="00EA62F2" w:rsidRPr="008F5F22" w:rsidTr="00134C51">
        <w:trPr>
          <w:trHeight w:val="500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09:40-11:50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6F1ED9">
        <w:trPr>
          <w:trHeight w:val="523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11:50-13:00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C36485">
        <w:trPr>
          <w:trHeight w:val="558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13:00-15:00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（可愛喵喵時尚手提包</w:t>
            </w:r>
            <w:r w:rsidR="00EA62F2" w:rsidRPr="00D12E3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A62F2" w:rsidRPr="00D12E3D" w:rsidRDefault="00B8654E" w:rsidP="00B8654E">
            <w:pPr>
              <w:pStyle w:val="a4"/>
              <w:ind w:leftChars="0" w:left="0"/>
              <w:jc w:val="center"/>
              <w:rPr>
                <w:rFonts w:eastAsiaTheme="minorEastAsia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表布、裡布、口布拉鍊      組</w:t>
            </w:r>
            <w:r w:rsidR="00A85233">
              <w:rPr>
                <w:rFonts w:ascii="標楷體" w:eastAsia="標楷體" w:hAnsi="標楷體" w:hint="eastAsia"/>
                <w:sz w:val="24"/>
                <w:szCs w:val="24"/>
              </w:rPr>
              <w:t>合成型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921673">
        <w:trPr>
          <w:trHeight w:val="981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15:00-17:2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921673">
        <w:trPr>
          <w:trHeight w:val="682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17:20-1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:50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享用晚餐</w:t>
            </w:r>
          </w:p>
        </w:tc>
      </w:tr>
      <w:tr w:rsidR="00EA62F2" w:rsidRPr="008F5F22" w:rsidTr="00921673">
        <w:trPr>
          <w:trHeight w:val="718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住宿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</w:p>
        </w:tc>
      </w:tr>
      <w:tr w:rsidR="00EA62F2" w:rsidRPr="008F5F22" w:rsidTr="00921673">
        <w:trPr>
          <w:trHeight w:val="596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EA62F2" w:rsidRPr="008F38E5" w:rsidRDefault="005223DC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112年2月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8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三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EA62F2" w:rsidRPr="008F5F22" w:rsidTr="00C36485">
        <w:trPr>
          <w:trHeight w:val="778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08:30-09:40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A85233">
              <w:rPr>
                <w:rFonts w:ascii="標楷體" w:eastAsia="標楷體" w:hAnsi="標楷體" w:hint="eastAsia"/>
                <w:sz w:val="24"/>
                <w:szCs w:val="24"/>
              </w:rPr>
              <w:t>可愛喵喵時尚手提包</w:t>
            </w: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整燙布包</w:t>
            </w:r>
            <w:r w:rsidR="00B8654E">
              <w:rPr>
                <w:rFonts w:ascii="標楷體" w:eastAsia="標楷體" w:hAnsi="標楷體"/>
                <w:sz w:val="24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sz w:val="24"/>
                <w:szCs w:val="24"/>
              </w:rPr>
              <w:t>縫製</w:t>
            </w:r>
            <w:r w:rsidR="00B8654E">
              <w:rPr>
                <w:rFonts w:ascii="標楷體" w:eastAsia="標楷體" w:hAnsi="標楷體"/>
                <w:sz w:val="24"/>
                <w:szCs w:val="24"/>
              </w:rPr>
              <w:t>拉鍊</w:t>
            </w:r>
            <w:r>
              <w:rPr>
                <w:rFonts w:ascii="標楷體" w:eastAsia="標楷體" w:hAnsi="標楷體"/>
                <w:sz w:val="24"/>
                <w:szCs w:val="24"/>
              </w:rPr>
              <w:t>皮片</w:t>
            </w:r>
            <w:r w:rsidR="00B8654E">
              <w:rPr>
                <w:rFonts w:ascii="標楷體" w:eastAsia="標楷體" w:hAnsi="標楷體"/>
                <w:sz w:val="24"/>
                <w:szCs w:val="24"/>
              </w:rPr>
              <w:t>即成</w:t>
            </w:r>
          </w:p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心得分享</w:t>
            </w:r>
          </w:p>
        </w:tc>
        <w:tc>
          <w:tcPr>
            <w:tcW w:w="2552" w:type="dxa"/>
            <w:vMerge w:val="restart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</w:tr>
      <w:tr w:rsidR="00EA62F2" w:rsidRPr="008F5F22" w:rsidTr="00134C51">
        <w:trPr>
          <w:trHeight w:val="369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09:40-11:50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614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11:50-13:00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3D02B1">
        <w:trPr>
          <w:trHeight w:val="432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13:00-14:</w:t>
            </w:r>
            <w:r w:rsidR="0032758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5689" w:type="dxa"/>
            <w:gridSpan w:val="2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賦歸 台中</w:t>
            </w:r>
            <w:r w:rsidR="00F3235F">
              <w:rPr>
                <w:rFonts w:ascii="標楷體" w:eastAsia="標楷體" w:hAnsi="標楷體" w:hint="eastAsia"/>
                <w:sz w:val="24"/>
                <w:szCs w:val="24"/>
              </w:rPr>
              <w:t>高鐵</w:t>
            </w:r>
            <w:bookmarkStart w:id="0" w:name="_GoBack"/>
            <w:bookmarkEnd w:id="0"/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站解散</w:t>
            </w:r>
          </w:p>
        </w:tc>
      </w:tr>
    </w:tbl>
    <w:p w:rsidR="0054638E" w:rsidRPr="00994311" w:rsidRDefault="003D02B1">
      <w:pPr>
        <w:rPr>
          <w:rStyle w:val="aa"/>
          <w:rFonts w:hAnsi="標楷體"/>
          <w:b/>
          <w:bCs/>
          <w:color w:val="000000"/>
          <w:sz w:val="32"/>
          <w:szCs w:val="32"/>
        </w:rPr>
      </w:pPr>
      <w:r>
        <w:t xml:space="preserve">      </w:t>
      </w:r>
      <w:r w:rsidRPr="00994311">
        <w:rPr>
          <w:b/>
          <w:sz w:val="32"/>
          <w:szCs w:val="32"/>
        </w:rPr>
        <w:t xml:space="preserve"> </w:t>
      </w:r>
      <w:r w:rsidRPr="00994311">
        <w:rPr>
          <w:rFonts w:ascii="標楷體" w:eastAsia="標楷體" w:hint="eastAsia"/>
          <w:b/>
          <w:color w:val="000000" w:themeColor="text1"/>
          <w:sz w:val="32"/>
          <w:szCs w:val="32"/>
        </w:rPr>
        <w:t>指導教師：洪鳳美老師</w:t>
      </w:r>
    </w:p>
    <w:p w:rsidR="00994311" w:rsidRPr="00994311" w:rsidRDefault="00994311" w:rsidP="00994311">
      <w:pPr>
        <w:pStyle w:val="a4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作品高</w:t>
      </w:r>
      <w:r>
        <w:rPr>
          <w:rFonts w:ascii="標楷體" w:eastAsia="標楷體" w:hint="eastAsia"/>
          <w:color w:val="000000" w:themeColor="text1"/>
          <w:sz w:val="28"/>
          <w:szCs w:val="28"/>
        </w:rPr>
        <w:t>22</w:t>
      </w: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公分、寬</w:t>
      </w:r>
      <w:r>
        <w:rPr>
          <w:rFonts w:ascii="標楷體" w:eastAsia="標楷體" w:hint="eastAsia"/>
          <w:color w:val="000000" w:themeColor="text1"/>
          <w:sz w:val="28"/>
          <w:szCs w:val="28"/>
        </w:rPr>
        <w:t>32</w:t>
      </w: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公分、底</w:t>
      </w:r>
      <w:r>
        <w:rPr>
          <w:rFonts w:ascii="標楷體" w:eastAsia="標楷體" w:hint="eastAsia"/>
          <w:color w:val="000000" w:themeColor="text1"/>
          <w:sz w:val="28"/>
          <w:szCs w:val="28"/>
        </w:rPr>
        <w:t>10</w:t>
      </w: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公分。</w:t>
      </w:r>
    </w:p>
    <w:p w:rsidR="00994311" w:rsidRPr="00994311" w:rsidRDefault="00550EE8" w:rsidP="00550EE8">
      <w:pPr>
        <w:pStyle w:val="a4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550EE8">
        <w:rPr>
          <w:rFonts w:ascii="標楷體" w:eastAsia="標楷體" w:hint="eastAsia"/>
          <w:color w:val="000000" w:themeColor="text1"/>
          <w:sz w:val="28"/>
          <w:szCs w:val="28"/>
        </w:rPr>
        <w:t>請自備以下物品：1.3B鉛筆。2.水消筆。3.剪紙、剪布用剪刀。4.珠針。5.尺（約30公分） 6.美工刀。7.雙面膠。8.手縫針。9. 色筆</w:t>
      </w:r>
      <w:r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sectPr w:rsidR="00994311" w:rsidRPr="00994311" w:rsidSect="00921673">
      <w:pgSz w:w="11906" w:h="16838"/>
      <w:pgMar w:top="1440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89" w:rsidRDefault="00451989" w:rsidP="006F1ED9">
      <w:r>
        <w:separator/>
      </w:r>
    </w:p>
  </w:endnote>
  <w:endnote w:type="continuationSeparator" w:id="0">
    <w:p w:rsidR="00451989" w:rsidRDefault="00451989" w:rsidP="006F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89" w:rsidRDefault="00451989" w:rsidP="006F1ED9">
      <w:r>
        <w:separator/>
      </w:r>
    </w:p>
  </w:footnote>
  <w:footnote w:type="continuationSeparator" w:id="0">
    <w:p w:rsidR="00451989" w:rsidRDefault="00451989" w:rsidP="006F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F0015"/>
    <w:multiLevelType w:val="hybridMultilevel"/>
    <w:tmpl w:val="6C30F36E"/>
    <w:lvl w:ilvl="0" w:tplc="353A66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DE3C99"/>
    <w:multiLevelType w:val="hybridMultilevel"/>
    <w:tmpl w:val="FD48723E"/>
    <w:lvl w:ilvl="0" w:tplc="2A6CBB0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9C"/>
    <w:rsid w:val="001804AF"/>
    <w:rsid w:val="0032758E"/>
    <w:rsid w:val="0033194D"/>
    <w:rsid w:val="003A1C9C"/>
    <w:rsid w:val="003D02B1"/>
    <w:rsid w:val="003D7FAA"/>
    <w:rsid w:val="0044614D"/>
    <w:rsid w:val="00451989"/>
    <w:rsid w:val="004C6240"/>
    <w:rsid w:val="005223DC"/>
    <w:rsid w:val="0054638E"/>
    <w:rsid w:val="00550EE8"/>
    <w:rsid w:val="006F1ED9"/>
    <w:rsid w:val="00921673"/>
    <w:rsid w:val="009609C2"/>
    <w:rsid w:val="00984606"/>
    <w:rsid w:val="00994311"/>
    <w:rsid w:val="00A85233"/>
    <w:rsid w:val="00B71817"/>
    <w:rsid w:val="00B8654E"/>
    <w:rsid w:val="00C36485"/>
    <w:rsid w:val="00D076DB"/>
    <w:rsid w:val="00E42722"/>
    <w:rsid w:val="00EA62F2"/>
    <w:rsid w:val="00F3235F"/>
    <w:rsid w:val="00F53A8C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5EB6D-1E8C-4471-BE2D-A813917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89C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清單段落a,一,lp1,FooterText,numbered,Paragraphe de liste1,內文標題,1.1.1.1清單段落,標題 (4),(二),列點,1.1,表格文,Bullet List,Colorful List - Accent 11,Bulletr List Paragraph,列出段落,列出段落1,List Paragraph2,List Paragraph21,リスト段落1"/>
    <w:basedOn w:val="a"/>
    <w:link w:val="a5"/>
    <w:uiPriority w:val="34"/>
    <w:qFormat/>
    <w:rsid w:val="00FA689C"/>
    <w:pPr>
      <w:ind w:leftChars="200" w:left="480"/>
    </w:pPr>
  </w:style>
  <w:style w:type="character" w:customStyle="1" w:styleId="a5">
    <w:name w:val="清單段落 字元"/>
    <w:aliases w:val="清單段落a 字元,一 字元,lp1 字元,FooterText 字元,numbered 字元,Paragraphe de liste1 字元,內文標題 字元,1.1.1.1清單段落 字元,標題 (4) 字元,(二) 字元,列點 字元,1.1 字元,表格文 字元,Bullet List 字元,Colorful List - Accent 11 字元,Bulletr List Paragraph 字元,列出段落 字元,列出段落1 字元,List Paragraph2 字元"/>
    <w:link w:val="a4"/>
    <w:uiPriority w:val="34"/>
    <w:qFormat/>
    <w:rsid w:val="00FA689C"/>
  </w:style>
  <w:style w:type="paragraph" w:styleId="a6">
    <w:name w:val="header"/>
    <w:basedOn w:val="a"/>
    <w:link w:val="a7"/>
    <w:uiPriority w:val="99"/>
    <w:unhideWhenUsed/>
    <w:rsid w:val="006F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E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ED9"/>
    <w:rPr>
      <w:sz w:val="20"/>
      <w:szCs w:val="20"/>
    </w:rPr>
  </w:style>
  <w:style w:type="character" w:styleId="aa">
    <w:name w:val="annotation reference"/>
    <w:semiHidden/>
    <w:rsid w:val="003D02B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2022-03-09T06:43:00Z</dcterms:created>
  <dcterms:modified xsi:type="dcterms:W3CDTF">2022-12-19T08:13:00Z</dcterms:modified>
</cp:coreProperties>
</file>